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CF8409" w14:textId="4BFB9887" w:rsidR="00AD0F9A" w:rsidRDefault="006D4574" w:rsidP="00AD23C6">
      <w:pPr>
        <w:rPr>
          <w:rFonts w:ascii="Arial" w:eastAsia="SimSun" w:hAnsi="Arial" w:cs="Arial"/>
          <w:szCs w:val="24"/>
          <w:lang w:eastAsia="zh-CN"/>
        </w:rPr>
      </w:pPr>
      <w:r w:rsidRPr="006D4574">
        <w:rPr>
          <w:rFonts w:ascii="Arial" w:eastAsia="SimSun" w:hAnsi="Arial" w:cs="Arial"/>
          <w:szCs w:val="24"/>
          <w:lang w:eastAsia="zh-CN"/>
        </w:rPr>
        <w:t>The daughter’s room features geometric elements that create a refined sense of three-dimensional depth and visual interest. The EMBRACE BED’s extended headboard gracefully spans both sides, evoking the feeling of a warm embrace while enhancing the room’s sense of comfort and serenity.</w:t>
      </w:r>
    </w:p>
    <w:p w14:paraId="2ECDAD33" w14:textId="77777777" w:rsidR="006D4574" w:rsidRPr="00781C56" w:rsidRDefault="006D457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7359601" w14:textId="77777777" w:rsidR="006D4574" w:rsidRPr="006D4574" w:rsidRDefault="006D4574" w:rsidP="006D457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D4574">
        <w:rPr>
          <w:rFonts w:ascii="Arial" w:hAnsi="Arial" w:cs="Arial"/>
          <w:color w:val="262626"/>
          <w:szCs w:val="24"/>
          <w:shd w:val="clear" w:color="auto" w:fill="FFFFFF"/>
        </w:rPr>
        <w:t>The daughter’s room features geometric elements that create a refined sense of three-dimensional depth and visual interest. The EMBRACE BED’s extended headboard gracefully spans both sides, evoking the feeling of a warm embrace while enhancing the room’s sense of comfort and serenity.</w:t>
      </w:r>
    </w:p>
    <w:p w14:paraId="4DC85DD5" w14:textId="77777777" w:rsidR="006D4574" w:rsidRPr="006D4574" w:rsidRDefault="006D4574" w:rsidP="006D457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AC49A6F" w14:textId="77777777" w:rsidR="006D4574" w:rsidRPr="006D4574" w:rsidRDefault="006D4574" w:rsidP="006D457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D457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36556F1" w:rsidR="00AD23C6" w:rsidRPr="00781C56" w:rsidRDefault="006D4574" w:rsidP="006D4574">
      <w:pPr>
        <w:rPr>
          <w:rFonts w:ascii="Arial" w:hAnsi="Arial" w:cs="Arial"/>
          <w:szCs w:val="24"/>
        </w:rPr>
      </w:pPr>
      <w:r w:rsidRPr="006D457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#embracebed #drumcoffeetable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01B8" w14:textId="77777777" w:rsidR="008E7975" w:rsidRDefault="008E7975" w:rsidP="00AD23C6">
      <w:r>
        <w:separator/>
      </w:r>
    </w:p>
  </w:endnote>
  <w:endnote w:type="continuationSeparator" w:id="0">
    <w:p w14:paraId="19255EE1" w14:textId="77777777" w:rsidR="008E7975" w:rsidRDefault="008E797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9B60" w14:textId="77777777" w:rsidR="008E7975" w:rsidRDefault="008E7975" w:rsidP="00AD23C6">
      <w:r>
        <w:separator/>
      </w:r>
    </w:p>
  </w:footnote>
  <w:footnote w:type="continuationSeparator" w:id="0">
    <w:p w14:paraId="51D507DF" w14:textId="77777777" w:rsidR="008E7975" w:rsidRDefault="008E797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847B3"/>
    <w:rsid w:val="001B29F6"/>
    <w:rsid w:val="00210E01"/>
    <w:rsid w:val="002F5AB0"/>
    <w:rsid w:val="0037356F"/>
    <w:rsid w:val="00374484"/>
    <w:rsid w:val="003F1B8D"/>
    <w:rsid w:val="00461FF5"/>
    <w:rsid w:val="004D0FFB"/>
    <w:rsid w:val="005B307D"/>
    <w:rsid w:val="006D4574"/>
    <w:rsid w:val="00781C56"/>
    <w:rsid w:val="007F4077"/>
    <w:rsid w:val="00815B3D"/>
    <w:rsid w:val="008E7975"/>
    <w:rsid w:val="008F4E45"/>
    <w:rsid w:val="00956C72"/>
    <w:rsid w:val="009E084B"/>
    <w:rsid w:val="009F60F0"/>
    <w:rsid w:val="00AD0F9A"/>
    <w:rsid w:val="00AD23C6"/>
    <w:rsid w:val="00AF371D"/>
    <w:rsid w:val="00B02B78"/>
    <w:rsid w:val="00B94CCE"/>
    <w:rsid w:val="00BA76EA"/>
    <w:rsid w:val="00DD5CB6"/>
    <w:rsid w:val="00DD679A"/>
    <w:rsid w:val="00E27246"/>
    <w:rsid w:val="00E47A02"/>
    <w:rsid w:val="00E56041"/>
    <w:rsid w:val="00F7748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20</cp:revision>
  <dcterms:created xsi:type="dcterms:W3CDTF">2020-03-20T06:13:00Z</dcterms:created>
  <dcterms:modified xsi:type="dcterms:W3CDTF">2025-09-15T05:14:00Z</dcterms:modified>
</cp:coreProperties>
</file>