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79DC4CA" w14:textId="1DECF891" w:rsidR="00CA1022" w:rsidRDefault="00AC2058" w:rsidP="00AD23C6">
      <w:pPr>
        <w:rPr>
          <w:rFonts w:ascii="Arial" w:eastAsia="SimSun" w:hAnsi="Arial" w:cs="Arial"/>
          <w:szCs w:val="24"/>
          <w:lang w:eastAsia="zh-CN"/>
        </w:rPr>
      </w:pPr>
      <w:r w:rsidRPr="00AC2058">
        <w:rPr>
          <w:rFonts w:ascii="Arial" w:eastAsia="SimSun" w:hAnsi="Arial" w:cs="Arial"/>
          <w:szCs w:val="24"/>
          <w:lang w:eastAsia="zh-CN"/>
        </w:rPr>
        <w:t>The QING chair brings effortless comfort to your reading nook or home workspace, making every moment in your study feel inviting and relaxed.</w:t>
      </w:r>
    </w:p>
    <w:p w14:paraId="10F1EB19" w14:textId="77777777" w:rsidR="00AC2058" w:rsidRPr="00CA1022" w:rsidRDefault="00AC2058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ADEB904" w14:textId="77777777" w:rsidR="00AC2058" w:rsidRPr="00AC2058" w:rsidRDefault="00AC2058" w:rsidP="00AC205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C2058">
        <w:rPr>
          <w:rFonts w:ascii="Arial" w:hAnsi="Arial" w:cs="Arial"/>
          <w:color w:val="262626"/>
          <w:szCs w:val="24"/>
          <w:shd w:val="clear" w:color="auto" w:fill="FFFFFF"/>
        </w:rPr>
        <w:t>The QING chair brings effortless comfort to your reading nook or home workspace, making every moment in your study feel inviting and relaxed.</w:t>
      </w:r>
    </w:p>
    <w:p w14:paraId="2D6CB868" w14:textId="77777777" w:rsidR="00AC2058" w:rsidRPr="00AC2058" w:rsidRDefault="00AC2058" w:rsidP="00AC205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EEB2980" w14:textId="77777777" w:rsidR="00AC2058" w:rsidRPr="00AC2058" w:rsidRDefault="00AC2058" w:rsidP="00AC205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C2058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EA3E46C" w:rsidR="00AD23C6" w:rsidRPr="00781C56" w:rsidRDefault="00AC2058" w:rsidP="00AC2058">
      <w:pPr>
        <w:rPr>
          <w:rFonts w:ascii="Arial" w:hAnsi="Arial" w:cs="Arial"/>
          <w:szCs w:val="24"/>
        </w:rPr>
      </w:pPr>
      <w:r w:rsidRPr="00AC2058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#QingChair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56EFD" w14:textId="77777777" w:rsidR="00D67C73" w:rsidRDefault="00D67C73" w:rsidP="00AD23C6">
      <w:r>
        <w:separator/>
      </w:r>
    </w:p>
  </w:endnote>
  <w:endnote w:type="continuationSeparator" w:id="0">
    <w:p w14:paraId="4EE6D5BC" w14:textId="77777777" w:rsidR="00D67C73" w:rsidRDefault="00D67C73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5D396" w14:textId="77777777" w:rsidR="00D67C73" w:rsidRDefault="00D67C73" w:rsidP="00AD23C6">
      <w:r>
        <w:separator/>
      </w:r>
    </w:p>
  </w:footnote>
  <w:footnote w:type="continuationSeparator" w:id="0">
    <w:p w14:paraId="1E76790B" w14:textId="77777777" w:rsidR="00D67C73" w:rsidRDefault="00D67C73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331E"/>
    <w:rsid w:val="00094120"/>
    <w:rsid w:val="000B4AE4"/>
    <w:rsid w:val="000D3C9B"/>
    <w:rsid w:val="001B29F6"/>
    <w:rsid w:val="00210E01"/>
    <w:rsid w:val="002F5AB0"/>
    <w:rsid w:val="0037356F"/>
    <w:rsid w:val="00397DB6"/>
    <w:rsid w:val="003F1B8D"/>
    <w:rsid w:val="00461FF5"/>
    <w:rsid w:val="004D0FFB"/>
    <w:rsid w:val="005B307D"/>
    <w:rsid w:val="006F24E4"/>
    <w:rsid w:val="00781C56"/>
    <w:rsid w:val="007F4077"/>
    <w:rsid w:val="007F5BC7"/>
    <w:rsid w:val="00815B3D"/>
    <w:rsid w:val="008F4E45"/>
    <w:rsid w:val="00956C72"/>
    <w:rsid w:val="009E084B"/>
    <w:rsid w:val="009F60F0"/>
    <w:rsid w:val="00AC2058"/>
    <w:rsid w:val="00AD23C6"/>
    <w:rsid w:val="00AF371D"/>
    <w:rsid w:val="00B02B78"/>
    <w:rsid w:val="00B94CCE"/>
    <w:rsid w:val="00BA76EA"/>
    <w:rsid w:val="00BC41AD"/>
    <w:rsid w:val="00BE5AE8"/>
    <w:rsid w:val="00CA1022"/>
    <w:rsid w:val="00D64851"/>
    <w:rsid w:val="00D67C73"/>
    <w:rsid w:val="00DD679A"/>
    <w:rsid w:val="00E27246"/>
    <w:rsid w:val="00E47A02"/>
    <w:rsid w:val="00E56041"/>
    <w:rsid w:val="00F67B3F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瑟瑟</dc:creator>
  <cp:keywords/>
  <dc:description/>
  <cp:lastModifiedBy>瑟 瑟</cp:lastModifiedBy>
  <cp:revision>21</cp:revision>
  <dcterms:created xsi:type="dcterms:W3CDTF">2020-03-20T06:13:00Z</dcterms:created>
  <dcterms:modified xsi:type="dcterms:W3CDTF">2025-11-25T02:22:00Z</dcterms:modified>
</cp:coreProperties>
</file>