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0E3DC7" w14:textId="77777777" w:rsidR="00DF5AAE" w:rsidRPr="00DF5AAE" w:rsidRDefault="00DF5AAE" w:rsidP="00DF5AAE">
      <w:pPr>
        <w:rPr>
          <w:rFonts w:ascii="Arial" w:eastAsia="SimSun" w:hAnsi="Arial" w:cs="Arial"/>
          <w:szCs w:val="24"/>
          <w:lang w:eastAsia="zh-CN"/>
        </w:rPr>
      </w:pPr>
      <w:r w:rsidRPr="00DF5AAE">
        <w:rPr>
          <w:rFonts w:ascii="Arial" w:eastAsia="SimSun" w:hAnsi="Arial" w:cs="Arial"/>
          <w:szCs w:val="24"/>
          <w:lang w:eastAsia="zh-CN"/>
        </w:rPr>
        <w:t xml:space="preserve">With a no nonsense approach, the </w:t>
      </w:r>
      <w:proofErr w:type="spellStart"/>
      <w:r w:rsidRPr="00DF5AAE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DF5AAE">
        <w:rPr>
          <w:rFonts w:ascii="Arial" w:eastAsia="SimSun" w:hAnsi="Arial" w:cs="Arial"/>
          <w:szCs w:val="24"/>
          <w:lang w:eastAsia="zh-CN"/>
        </w:rPr>
        <w:t xml:space="preserve"> Sofa delivers a fuss-free design with low profiled track arms, tailored cushions, and sleek blackened steel legs.</w:t>
      </w:r>
    </w:p>
    <w:p w14:paraId="4364BDC1" w14:textId="77777777" w:rsidR="00DF5AAE" w:rsidRPr="00DF5AAE" w:rsidRDefault="00DF5AAE" w:rsidP="00DF5AAE">
      <w:pPr>
        <w:rPr>
          <w:rFonts w:ascii="Arial" w:eastAsia="SimSun" w:hAnsi="Arial" w:cs="Arial"/>
          <w:szCs w:val="24"/>
          <w:lang w:eastAsia="zh-CN"/>
        </w:rPr>
      </w:pPr>
      <w:r w:rsidRPr="00DF5AAE">
        <w:rPr>
          <w:rFonts w:ascii="Arial" w:eastAsia="SimSun" w:hAnsi="Arial" w:cs="Arial"/>
          <w:szCs w:val="24"/>
          <w:lang w:eastAsia="zh-CN"/>
        </w:rPr>
        <w:t>-</w:t>
      </w:r>
    </w:p>
    <w:p w14:paraId="00F22CFE" w14:textId="602DAAEE" w:rsidR="002E485B" w:rsidRDefault="00DF5AAE" w:rsidP="00DF5AAE">
      <w:pPr>
        <w:rPr>
          <w:rFonts w:ascii="Arial" w:eastAsia="SimSun" w:hAnsi="Arial" w:cs="Arial"/>
          <w:szCs w:val="24"/>
          <w:lang w:eastAsia="zh-CN"/>
        </w:rPr>
      </w:pPr>
      <w:r w:rsidRPr="00DF5AAE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DF5AAE">
        <w:rPr>
          <w:rFonts w:ascii="Arial" w:eastAsia="SimSun" w:hAnsi="Arial" w:cs="Arial"/>
          <w:szCs w:val="24"/>
          <w:lang w:eastAsia="zh-CN"/>
        </w:rPr>
        <w:t>Notting</w:t>
      </w:r>
      <w:proofErr w:type="spellEnd"/>
      <w:r w:rsidRPr="00DF5AAE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A010B4">
          <w:rPr>
            <w:rStyle w:val="a7"/>
            <w:rFonts w:ascii="Arial" w:eastAsia="SimSun" w:hAnsi="Arial" w:cs="Arial"/>
            <w:szCs w:val="24"/>
            <w:lang w:eastAsia="zh-CN"/>
          </w:rPr>
          <w:t>https://bit.ly/3m0zbM8</w:t>
        </w:r>
      </w:hyperlink>
    </w:p>
    <w:p w14:paraId="2BAC3601" w14:textId="77777777" w:rsidR="00DF5AAE" w:rsidRPr="00DF5AAE" w:rsidRDefault="00DF5AAE" w:rsidP="00DF5AAE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4050B9A" w14:textId="77777777" w:rsidR="00DF5AAE" w:rsidRPr="00DF5AAE" w:rsidRDefault="00DF5AAE" w:rsidP="00DF5AA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F5AAE">
        <w:rPr>
          <w:rFonts w:ascii="Arial" w:hAnsi="Arial" w:cs="Arial"/>
          <w:color w:val="262626"/>
          <w:szCs w:val="24"/>
          <w:shd w:val="clear" w:color="auto" w:fill="FFFFFF"/>
        </w:rPr>
        <w:t xml:space="preserve">With a no nonsense approach, the </w:t>
      </w:r>
      <w:proofErr w:type="spellStart"/>
      <w:r w:rsidRPr="00DF5AAE">
        <w:rPr>
          <w:rFonts w:ascii="Arial" w:hAnsi="Arial" w:cs="Arial"/>
          <w:color w:val="262626"/>
          <w:szCs w:val="24"/>
          <w:shd w:val="clear" w:color="auto" w:fill="FFFFFF"/>
        </w:rPr>
        <w:t>Notting</w:t>
      </w:r>
      <w:proofErr w:type="spellEnd"/>
      <w:r w:rsidRPr="00DF5AAE">
        <w:rPr>
          <w:rFonts w:ascii="Arial" w:hAnsi="Arial" w:cs="Arial"/>
          <w:color w:val="262626"/>
          <w:szCs w:val="24"/>
          <w:shd w:val="clear" w:color="auto" w:fill="FFFFFF"/>
        </w:rPr>
        <w:t xml:space="preserve"> Sofa delivers a fuss-free design with low profiled track arms, tailored cushions, and sleek blackened steel legs.</w:t>
      </w:r>
    </w:p>
    <w:p w14:paraId="509ABCE8" w14:textId="77777777" w:rsidR="00DF5AAE" w:rsidRPr="00DF5AAE" w:rsidRDefault="00DF5AAE" w:rsidP="00DF5AA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B4DDF54" w14:textId="77777777" w:rsidR="00DF5AAE" w:rsidRPr="00DF5AAE" w:rsidRDefault="00DF5AAE" w:rsidP="00DF5AA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F5AA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57D8B8E" w:rsidR="00AD23C6" w:rsidRPr="00781C56" w:rsidRDefault="00DF5AAE" w:rsidP="00DF5AAE">
      <w:pPr>
        <w:rPr>
          <w:rFonts w:ascii="Arial" w:hAnsi="Arial" w:cs="Arial"/>
          <w:szCs w:val="24"/>
        </w:rPr>
      </w:pPr>
      <w:r w:rsidRPr="00DF5AA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#NottingSofa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E9FA" w14:textId="77777777" w:rsidR="00163042" w:rsidRDefault="00163042" w:rsidP="00AD23C6">
      <w:r>
        <w:separator/>
      </w:r>
    </w:p>
  </w:endnote>
  <w:endnote w:type="continuationSeparator" w:id="0">
    <w:p w14:paraId="1BBC16EC" w14:textId="77777777" w:rsidR="00163042" w:rsidRDefault="0016304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E709" w14:textId="77777777" w:rsidR="00163042" w:rsidRDefault="00163042" w:rsidP="00AD23C6">
      <w:r>
        <w:separator/>
      </w:r>
    </w:p>
  </w:footnote>
  <w:footnote w:type="continuationSeparator" w:id="0">
    <w:p w14:paraId="6359ADAA" w14:textId="77777777" w:rsidR="00163042" w:rsidRDefault="0016304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63042"/>
    <w:rsid w:val="00177BD2"/>
    <w:rsid w:val="001861A4"/>
    <w:rsid w:val="001B29F6"/>
    <w:rsid w:val="00240AA4"/>
    <w:rsid w:val="00246867"/>
    <w:rsid w:val="002E485B"/>
    <w:rsid w:val="00314A5C"/>
    <w:rsid w:val="00542E9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DF5AAE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m0zbM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2021-09-27T07:59:00Z</dcterms:modified>
</cp:coreProperties>
</file>