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519A5A" w14:textId="3077B749" w:rsidR="00FC49CA" w:rsidRDefault="00632129" w:rsidP="00AD23C6">
      <w:pPr>
        <w:rPr>
          <w:rFonts w:ascii="Arial" w:eastAsia="SimSun" w:hAnsi="Arial" w:cs="Arial"/>
          <w:szCs w:val="24"/>
          <w:lang w:eastAsia="zh-CN"/>
        </w:rPr>
      </w:pPr>
      <w:r w:rsidRPr="00632129">
        <w:rPr>
          <w:rFonts w:ascii="Arial" w:eastAsia="SimSun" w:hAnsi="Arial" w:cs="Arial"/>
          <w:szCs w:val="24"/>
          <w:lang w:eastAsia="zh-CN"/>
        </w:rPr>
        <w:t>The basement's living room is adorned with a double-layer ceiling and harmonious color coordination, enhancing its vertical visual appeal and imparting a sense of grandeur to the entire space.</w:t>
      </w:r>
    </w:p>
    <w:p w14:paraId="7BBF3732" w14:textId="77777777" w:rsidR="00632129" w:rsidRPr="00781C56" w:rsidRDefault="0063212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240F677" w14:textId="77777777" w:rsidR="00632129" w:rsidRPr="00632129" w:rsidRDefault="00632129" w:rsidP="0063212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32129">
        <w:rPr>
          <w:rFonts w:ascii="Arial" w:hAnsi="Arial" w:cs="Arial"/>
          <w:color w:val="262626"/>
          <w:szCs w:val="24"/>
          <w:shd w:val="clear" w:color="auto" w:fill="FFFFFF"/>
        </w:rPr>
        <w:t>The basement's living room is adorned with a double-layer ceiling and harmonious color coordination, enhancing its vertical visual appeal and imparting a sense of grandeur to the entire space.</w:t>
      </w:r>
    </w:p>
    <w:p w14:paraId="513C0161" w14:textId="77777777" w:rsidR="00632129" w:rsidRPr="00632129" w:rsidRDefault="00632129" w:rsidP="0063212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60DD164" w14:textId="77777777" w:rsidR="00632129" w:rsidRPr="00632129" w:rsidRDefault="00632129" w:rsidP="0063212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3212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B269310" w:rsidR="00AD23C6" w:rsidRPr="00781C56" w:rsidRDefault="00632129" w:rsidP="00632129">
      <w:pPr>
        <w:rPr>
          <w:rFonts w:ascii="Arial" w:hAnsi="Arial" w:cs="Arial"/>
          <w:szCs w:val="24"/>
        </w:rPr>
      </w:pPr>
      <w:r w:rsidRPr="0063212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#cloudssofa #rubixcoffeetable #lemanchair #joycoffeetable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391C" w14:textId="77777777" w:rsidR="00A1020E" w:rsidRDefault="00A1020E" w:rsidP="00AD23C6">
      <w:r>
        <w:separator/>
      </w:r>
    </w:p>
  </w:endnote>
  <w:endnote w:type="continuationSeparator" w:id="0">
    <w:p w14:paraId="239C5D92" w14:textId="77777777" w:rsidR="00A1020E" w:rsidRDefault="00A1020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3006" w14:textId="77777777" w:rsidR="00A1020E" w:rsidRDefault="00A1020E" w:rsidP="00AD23C6">
      <w:r>
        <w:separator/>
      </w:r>
    </w:p>
  </w:footnote>
  <w:footnote w:type="continuationSeparator" w:id="0">
    <w:p w14:paraId="1A8C90A6" w14:textId="77777777" w:rsidR="00A1020E" w:rsidRDefault="00A1020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D0FFB"/>
    <w:rsid w:val="005B307D"/>
    <w:rsid w:val="00632129"/>
    <w:rsid w:val="00781C56"/>
    <w:rsid w:val="007F4077"/>
    <w:rsid w:val="00815B3D"/>
    <w:rsid w:val="00956C72"/>
    <w:rsid w:val="009F60F0"/>
    <w:rsid w:val="00A1020E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2024-03-21T14:14:00Z</dcterms:modified>
</cp:coreProperties>
</file>