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3A84DE4" w14:textId="56360BA3" w:rsidR="00C00768" w:rsidRDefault="00D65B21" w:rsidP="00AD23C6">
      <w:pPr>
        <w:rPr>
          <w:rFonts w:ascii="Arial" w:eastAsia="SimSun" w:hAnsi="Arial" w:cs="Arial"/>
          <w:szCs w:val="24"/>
          <w:lang w:eastAsia="zh-CN"/>
        </w:rPr>
      </w:pPr>
      <w:r w:rsidRPr="00D65B21">
        <w:rPr>
          <w:rFonts w:ascii="Arial" w:eastAsia="SimSun" w:hAnsi="Arial" w:cs="Arial"/>
          <w:szCs w:val="24"/>
          <w:lang w:eastAsia="zh-CN"/>
        </w:rPr>
        <w:t>With the Embrace Bed as its focal point, the room balances streamlined geometry and a harmonious warm palette. Vertical linear lighting on the backdrop wall enhances spatial hierarchy, bringing modern elegance to everyday living.</w:t>
      </w:r>
    </w:p>
    <w:p w14:paraId="4C15F43B" w14:textId="77777777" w:rsidR="00D65B21" w:rsidRPr="00D14397" w:rsidRDefault="00D65B2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A6D8CE4" w14:textId="77777777" w:rsidR="00D65B21" w:rsidRPr="00D65B21" w:rsidRDefault="00D65B21" w:rsidP="00D65B2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65B21">
        <w:rPr>
          <w:rFonts w:ascii="Arial" w:hAnsi="Arial" w:cs="Arial"/>
          <w:color w:val="262626"/>
          <w:szCs w:val="24"/>
          <w:shd w:val="clear" w:color="auto" w:fill="FFFFFF"/>
        </w:rPr>
        <w:t>With the Embrace Bed as its focal point, the room balances streamlined geometry and a harmonious warm palette. Vertical linear lighting on the backdrop wall enhances spatial hierarchy, bringing modern elegance to everyday living.</w:t>
      </w:r>
    </w:p>
    <w:p w14:paraId="37C2E769" w14:textId="77777777" w:rsidR="00D65B21" w:rsidRPr="00D65B21" w:rsidRDefault="00D65B21" w:rsidP="00D65B2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B348627" w14:textId="77777777" w:rsidR="00D65B21" w:rsidRPr="00D65B21" w:rsidRDefault="00D65B21" w:rsidP="00D65B2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65B2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90B6C4C" w:rsidR="00AD23C6" w:rsidRPr="00781C56" w:rsidRDefault="00D65B21" w:rsidP="00D65B21">
      <w:pPr>
        <w:rPr>
          <w:rFonts w:ascii="Arial" w:hAnsi="Arial" w:cs="Arial"/>
          <w:szCs w:val="24"/>
        </w:rPr>
      </w:pPr>
      <w:r w:rsidRPr="00D65B2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#embracebed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5442" w14:textId="77777777" w:rsidR="00892168" w:rsidRDefault="00892168" w:rsidP="00AD23C6">
      <w:r>
        <w:separator/>
      </w:r>
    </w:p>
  </w:endnote>
  <w:endnote w:type="continuationSeparator" w:id="0">
    <w:p w14:paraId="2E7D9348" w14:textId="77777777" w:rsidR="00892168" w:rsidRDefault="0089216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63B2" w14:textId="77777777" w:rsidR="00892168" w:rsidRDefault="00892168" w:rsidP="00AD23C6">
      <w:r>
        <w:separator/>
      </w:r>
    </w:p>
  </w:footnote>
  <w:footnote w:type="continuationSeparator" w:id="0">
    <w:p w14:paraId="59DB3B90" w14:textId="77777777" w:rsidR="00892168" w:rsidRDefault="0089216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A4DBB"/>
    <w:rsid w:val="000D3C9B"/>
    <w:rsid w:val="001B29F6"/>
    <w:rsid w:val="001F48AB"/>
    <w:rsid w:val="002452A2"/>
    <w:rsid w:val="002F5AB0"/>
    <w:rsid w:val="003F1B8D"/>
    <w:rsid w:val="005B307D"/>
    <w:rsid w:val="00601FFE"/>
    <w:rsid w:val="00781C56"/>
    <w:rsid w:val="007F4077"/>
    <w:rsid w:val="00815B3D"/>
    <w:rsid w:val="00892168"/>
    <w:rsid w:val="00956C72"/>
    <w:rsid w:val="009C5FCD"/>
    <w:rsid w:val="009F60F0"/>
    <w:rsid w:val="00A8183D"/>
    <w:rsid w:val="00AD23C6"/>
    <w:rsid w:val="00B02B78"/>
    <w:rsid w:val="00B23258"/>
    <w:rsid w:val="00C00768"/>
    <w:rsid w:val="00C12D6D"/>
    <w:rsid w:val="00D14397"/>
    <w:rsid w:val="00D65B21"/>
    <w:rsid w:val="00DD679A"/>
    <w:rsid w:val="00E018AF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15</cp:revision>
  <dcterms:created xsi:type="dcterms:W3CDTF">2020-03-20T06:13:00Z</dcterms:created>
  <dcterms:modified xsi:type="dcterms:W3CDTF">2026-02-26T02:20:00Z</dcterms:modified>
</cp:coreProperties>
</file>